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734" w:rsidRPr="00AA3279" w:rsidRDefault="00966734" w:rsidP="00966734">
      <w:pPr>
        <w:jc w:val="center"/>
        <w:rPr>
          <w:b/>
        </w:rPr>
      </w:pPr>
      <w:r w:rsidRPr="00AA3279">
        <w:rPr>
          <w:b/>
        </w:rPr>
        <w:t>САМООСВІТНЯ ДІЯЛЬНІСТЬ ВЧИТЕЛІВ</w:t>
      </w:r>
    </w:p>
    <w:p w:rsidR="00966734" w:rsidRDefault="00966734" w:rsidP="00966734">
      <w:pPr>
        <w:jc w:val="both"/>
      </w:pPr>
      <w:r>
        <w:t xml:space="preserve">Чільне місце у підвищенні фахового рівня, майстерності вчителя займає </w:t>
      </w:r>
      <w:r w:rsidRPr="00A26291">
        <w:rPr>
          <w:i/>
        </w:rPr>
        <w:t>робота над індивідуальною, методичною, педагогічною, психологічною темою ( проблемою).</w:t>
      </w:r>
    </w:p>
    <w:p w:rsidR="00966734" w:rsidRDefault="00966734" w:rsidP="00966734">
      <w:pPr>
        <w:jc w:val="both"/>
      </w:pPr>
      <w:r>
        <w:t>Ця тема не може бути кимось запропонована, вона має випливати з професійного інтересу вчителя.</w:t>
      </w:r>
    </w:p>
    <w:p w:rsidR="00966734" w:rsidRDefault="00966734" w:rsidP="00966734">
      <w:pPr>
        <w:jc w:val="both"/>
      </w:pPr>
      <w:r w:rsidRPr="00A26291">
        <w:rPr>
          <w:b/>
          <w:i/>
        </w:rPr>
        <w:t>Орієнтовні теми( проблеми),</w:t>
      </w:r>
      <w:r>
        <w:t xml:space="preserve"> які цікавлять учителів, спонукають до пошуку, досліджень, експериментів, глибокого вивчення й апробації.</w:t>
      </w:r>
    </w:p>
    <w:p w:rsidR="00966734" w:rsidRDefault="00966734" w:rsidP="00966734">
      <w:pPr>
        <w:numPr>
          <w:ilvl w:val="0"/>
          <w:numId w:val="2"/>
        </w:numPr>
        <w:jc w:val="both"/>
      </w:pPr>
      <w:r>
        <w:t>Методика проведення інтегрованих уроків.</w:t>
      </w:r>
    </w:p>
    <w:p w:rsidR="00966734" w:rsidRDefault="00966734" w:rsidP="00966734">
      <w:pPr>
        <w:numPr>
          <w:ilvl w:val="0"/>
          <w:numId w:val="2"/>
        </w:numPr>
        <w:jc w:val="both"/>
      </w:pPr>
      <w:r>
        <w:t xml:space="preserve"> Управління пізнавальною і творчою діяльністю учнів на уроці.</w:t>
      </w:r>
    </w:p>
    <w:p w:rsidR="00966734" w:rsidRDefault="00966734" w:rsidP="00966734">
      <w:pPr>
        <w:numPr>
          <w:ilvl w:val="0"/>
          <w:numId w:val="2"/>
        </w:numPr>
        <w:jc w:val="both"/>
      </w:pPr>
      <w:r>
        <w:t>Використання інтерактивних методів навчання на уроці.</w:t>
      </w:r>
    </w:p>
    <w:p w:rsidR="00966734" w:rsidRDefault="00966734" w:rsidP="00966734">
      <w:pPr>
        <w:numPr>
          <w:ilvl w:val="0"/>
          <w:numId w:val="2"/>
        </w:numPr>
        <w:jc w:val="both"/>
      </w:pPr>
      <w:r>
        <w:t>Метод проектів.</w:t>
      </w:r>
    </w:p>
    <w:p w:rsidR="00966734" w:rsidRDefault="00966734" w:rsidP="00966734">
      <w:pPr>
        <w:numPr>
          <w:ilvl w:val="0"/>
          <w:numId w:val="2"/>
        </w:numPr>
        <w:jc w:val="both"/>
      </w:pPr>
      <w:r>
        <w:t>Навчання учнів аналізу й оцінювання власної діяльності.</w:t>
      </w:r>
    </w:p>
    <w:p w:rsidR="00966734" w:rsidRDefault="00966734" w:rsidP="00966734">
      <w:pPr>
        <w:numPr>
          <w:ilvl w:val="0"/>
          <w:numId w:val="2"/>
        </w:numPr>
        <w:jc w:val="both"/>
      </w:pPr>
      <w:r>
        <w:t>Моніторинг навчальних досягнень учнів.</w:t>
      </w:r>
    </w:p>
    <w:p w:rsidR="00966734" w:rsidRDefault="00966734" w:rsidP="00966734">
      <w:pPr>
        <w:numPr>
          <w:ilvl w:val="0"/>
          <w:numId w:val="2"/>
        </w:numPr>
        <w:jc w:val="both"/>
      </w:pPr>
      <w:r>
        <w:t>Психологічні особливості підлітків.</w:t>
      </w:r>
    </w:p>
    <w:p w:rsidR="00966734" w:rsidRDefault="00966734" w:rsidP="00966734">
      <w:pPr>
        <w:numPr>
          <w:ilvl w:val="0"/>
          <w:numId w:val="2"/>
        </w:numPr>
        <w:jc w:val="both"/>
      </w:pPr>
      <w:r>
        <w:t>Особистісно зорієнтоване навчання і виховання.</w:t>
      </w:r>
    </w:p>
    <w:p w:rsidR="00966734" w:rsidRDefault="00966734" w:rsidP="00966734">
      <w:pPr>
        <w:numPr>
          <w:ilvl w:val="0"/>
          <w:numId w:val="2"/>
        </w:numPr>
        <w:jc w:val="both"/>
      </w:pPr>
      <w:r>
        <w:t>Система роботи зі здібними, обдарованими дітьми.</w:t>
      </w:r>
    </w:p>
    <w:p w:rsidR="00966734" w:rsidRDefault="00966734" w:rsidP="00966734">
      <w:pPr>
        <w:numPr>
          <w:ilvl w:val="0"/>
          <w:numId w:val="2"/>
        </w:numPr>
        <w:jc w:val="both"/>
      </w:pPr>
      <w:r>
        <w:t>Організація науково-дослідницької діяльності учнів на міжпредметній основі.</w:t>
      </w:r>
    </w:p>
    <w:p w:rsidR="00966734" w:rsidRDefault="00966734" w:rsidP="00966734">
      <w:pPr>
        <w:numPr>
          <w:ilvl w:val="0"/>
          <w:numId w:val="2"/>
        </w:numPr>
        <w:jc w:val="both"/>
      </w:pPr>
      <w:r>
        <w:t>Використання навчальних екскурсій як форми активізації пізнавальної діяльності учнів.</w:t>
      </w:r>
    </w:p>
    <w:p w:rsidR="00966734" w:rsidRDefault="00966734" w:rsidP="00966734">
      <w:pPr>
        <w:numPr>
          <w:ilvl w:val="0"/>
          <w:numId w:val="2"/>
        </w:numPr>
        <w:jc w:val="both"/>
      </w:pPr>
      <w:r>
        <w:t>Властивості, особливості й активізація пам</w:t>
      </w:r>
      <w:r w:rsidRPr="00A26291">
        <w:rPr>
          <w:lang w:val="ru-RU"/>
        </w:rPr>
        <w:t>’</w:t>
      </w:r>
      <w:r>
        <w:t>яті дітей.</w:t>
      </w:r>
    </w:p>
    <w:p w:rsidR="00966734" w:rsidRDefault="00966734" w:rsidP="00966734">
      <w:pPr>
        <w:numPr>
          <w:ilvl w:val="0"/>
          <w:numId w:val="2"/>
        </w:numPr>
        <w:jc w:val="both"/>
      </w:pPr>
      <w:r>
        <w:t>Оптимальні способи повторення вивченого матеріалу.</w:t>
      </w:r>
    </w:p>
    <w:p w:rsidR="00966734" w:rsidRDefault="00966734" w:rsidP="00966734">
      <w:pPr>
        <w:numPr>
          <w:ilvl w:val="0"/>
          <w:numId w:val="2"/>
        </w:numPr>
        <w:jc w:val="both"/>
      </w:pPr>
      <w:r>
        <w:t>Інновації в освіті.</w:t>
      </w:r>
    </w:p>
    <w:p w:rsidR="00966734" w:rsidRDefault="00966734" w:rsidP="00966734">
      <w:pPr>
        <w:numPr>
          <w:ilvl w:val="0"/>
          <w:numId w:val="2"/>
        </w:numPr>
        <w:jc w:val="both"/>
      </w:pPr>
      <w:r>
        <w:t>Дослідження причин зниження читацького інтересу підлітків.</w:t>
      </w:r>
    </w:p>
    <w:p w:rsidR="00966734" w:rsidRDefault="00966734" w:rsidP="00966734">
      <w:pPr>
        <w:numPr>
          <w:ilvl w:val="0"/>
          <w:numId w:val="2"/>
        </w:numPr>
        <w:jc w:val="both"/>
      </w:pPr>
      <w:r>
        <w:t>Створення належного психологічного клімату в процесі навчання.</w:t>
      </w:r>
    </w:p>
    <w:p w:rsidR="00966734" w:rsidRDefault="00966734" w:rsidP="00966734">
      <w:pPr>
        <w:numPr>
          <w:ilvl w:val="0"/>
          <w:numId w:val="2"/>
        </w:numPr>
        <w:jc w:val="both"/>
      </w:pPr>
      <w:r>
        <w:t>Створення ситуацій успіху на уроках.</w:t>
      </w:r>
    </w:p>
    <w:p w:rsidR="00966734" w:rsidRDefault="00966734" w:rsidP="00966734">
      <w:pPr>
        <w:numPr>
          <w:ilvl w:val="0"/>
          <w:numId w:val="2"/>
        </w:numPr>
        <w:jc w:val="both"/>
      </w:pPr>
      <w:r>
        <w:t>Навчання учнів роботі з першоджерелами.</w:t>
      </w:r>
    </w:p>
    <w:p w:rsidR="00966734" w:rsidRDefault="00966734" w:rsidP="00966734">
      <w:pPr>
        <w:numPr>
          <w:ilvl w:val="0"/>
          <w:numId w:val="2"/>
        </w:numPr>
        <w:jc w:val="both"/>
      </w:pPr>
      <w:r>
        <w:t>Використання діалогічного і монологічного мовлення в навчальному процесі.</w:t>
      </w:r>
    </w:p>
    <w:p w:rsidR="00966734" w:rsidRDefault="00966734" w:rsidP="00966734">
      <w:pPr>
        <w:numPr>
          <w:ilvl w:val="0"/>
          <w:numId w:val="2"/>
        </w:numPr>
        <w:jc w:val="both"/>
      </w:pPr>
      <w:r>
        <w:t>Нестандартні підходи до стандартного уроку.</w:t>
      </w:r>
    </w:p>
    <w:p w:rsidR="00966734" w:rsidRDefault="00966734" w:rsidP="00966734">
      <w:pPr>
        <w:numPr>
          <w:ilvl w:val="0"/>
          <w:numId w:val="2"/>
        </w:numPr>
        <w:jc w:val="both"/>
      </w:pPr>
      <w:r>
        <w:t>Міжпредметні зв</w:t>
      </w:r>
      <w:r w:rsidRPr="00C62B6B">
        <w:rPr>
          <w:lang w:val="ru-RU"/>
        </w:rPr>
        <w:t>’</w:t>
      </w:r>
      <w:r>
        <w:t>язки в процесі викладання основ наук.</w:t>
      </w:r>
    </w:p>
    <w:p w:rsidR="00966734" w:rsidRDefault="00966734" w:rsidP="00966734">
      <w:pPr>
        <w:numPr>
          <w:ilvl w:val="0"/>
          <w:numId w:val="2"/>
        </w:numPr>
        <w:jc w:val="both"/>
      </w:pPr>
      <w:r>
        <w:t>Організація самостійної роботи учнів на уроці, впровадження способів само- і взаємоперевірки, само- і взаємооцінювання.</w:t>
      </w:r>
    </w:p>
    <w:p w:rsidR="00966734" w:rsidRDefault="00966734" w:rsidP="00966734">
      <w:pPr>
        <w:numPr>
          <w:ilvl w:val="0"/>
          <w:numId w:val="2"/>
        </w:numPr>
        <w:jc w:val="both"/>
      </w:pPr>
      <w:r>
        <w:t>Наукова дискусія як засіб навчання.</w:t>
      </w:r>
    </w:p>
    <w:p w:rsidR="00966734" w:rsidRDefault="00966734" w:rsidP="00966734">
      <w:pPr>
        <w:numPr>
          <w:ilvl w:val="0"/>
          <w:numId w:val="2"/>
        </w:numPr>
        <w:jc w:val="both"/>
      </w:pPr>
      <w:r>
        <w:t>Освоєння нових освітінх технологій, які дозвоять знизити навчальне навантаження і підвищити якість уроків.</w:t>
      </w:r>
    </w:p>
    <w:p w:rsidR="00966734" w:rsidRDefault="00966734" w:rsidP="00966734">
      <w:pPr>
        <w:numPr>
          <w:ilvl w:val="0"/>
          <w:numId w:val="2"/>
        </w:numPr>
        <w:jc w:val="both"/>
      </w:pPr>
      <w:r>
        <w:t xml:space="preserve">Розробка системи творчих завдань для учнів. </w:t>
      </w:r>
    </w:p>
    <w:p w:rsidR="00966734" w:rsidRDefault="00966734" w:rsidP="00966734">
      <w:pPr>
        <w:jc w:val="both"/>
      </w:pPr>
    </w:p>
    <w:p w:rsidR="00966734" w:rsidRDefault="00966734" w:rsidP="00966734">
      <w:pPr>
        <w:jc w:val="both"/>
      </w:pPr>
    </w:p>
    <w:p w:rsidR="00966734" w:rsidRDefault="00966734" w:rsidP="00966734">
      <w:pPr>
        <w:jc w:val="both"/>
      </w:pPr>
    </w:p>
    <w:p w:rsidR="00966734" w:rsidRDefault="00966734" w:rsidP="00966734">
      <w:pPr>
        <w:jc w:val="both"/>
      </w:pPr>
    </w:p>
    <w:p w:rsidR="00966734" w:rsidRDefault="00966734" w:rsidP="00966734">
      <w:pPr>
        <w:jc w:val="both"/>
      </w:pPr>
    </w:p>
    <w:p w:rsidR="00966734" w:rsidRDefault="00966734" w:rsidP="00966734">
      <w:pPr>
        <w:jc w:val="both"/>
        <w:rPr>
          <w:lang w:val="en-US"/>
        </w:rPr>
      </w:pPr>
    </w:p>
    <w:p w:rsidR="0069246C" w:rsidRPr="0069246C" w:rsidRDefault="0069246C" w:rsidP="00966734">
      <w:pPr>
        <w:jc w:val="both"/>
        <w:rPr>
          <w:lang w:val="en-US"/>
        </w:rPr>
      </w:pPr>
      <w:bookmarkStart w:id="0" w:name="_GoBack"/>
      <w:bookmarkEnd w:id="0"/>
    </w:p>
    <w:sectPr w:rsidR="0069246C" w:rsidRPr="0069246C" w:rsidSect="004B3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14B55"/>
    <w:multiLevelType w:val="hybridMultilevel"/>
    <w:tmpl w:val="ECD2B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953631"/>
    <w:multiLevelType w:val="hybridMultilevel"/>
    <w:tmpl w:val="28AA8740"/>
    <w:lvl w:ilvl="0" w:tplc="B4EC37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6734"/>
    <w:rsid w:val="004B36D8"/>
    <w:rsid w:val="0069246C"/>
    <w:rsid w:val="00966734"/>
    <w:rsid w:val="00B7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73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1523</Characters>
  <Application>Microsoft Office Word</Application>
  <DocSecurity>0</DocSecurity>
  <Lines>12</Lines>
  <Paragraphs>3</Paragraphs>
  <ScaleCrop>false</ScaleCrop>
  <Company>Microsoft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3</cp:revision>
  <dcterms:created xsi:type="dcterms:W3CDTF">2014-10-29T14:11:00Z</dcterms:created>
  <dcterms:modified xsi:type="dcterms:W3CDTF">2014-10-31T18:13:00Z</dcterms:modified>
</cp:coreProperties>
</file>